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066E" w14:textId="3DF620A9" w:rsidR="00A15317" w:rsidRDefault="00E64805" w:rsidP="00E64805">
      <w:pPr>
        <w:spacing w:after="0" w:line="240" w:lineRule="auto"/>
        <w:contextualSpacing/>
      </w:pPr>
      <w:r>
        <w:t>Broj:</w:t>
      </w:r>
      <w:r w:rsidR="007A5596">
        <w:t xml:space="preserve"> </w:t>
      </w:r>
      <w:r w:rsidR="0056473B">
        <w:t>05-11-15-14878</w:t>
      </w:r>
      <w:r w:rsidR="007A5596">
        <w:t>/2</w:t>
      </w:r>
      <w:r w:rsidR="0026605B">
        <w:t>2</w:t>
      </w:r>
    </w:p>
    <w:p w14:paraId="36FB502E" w14:textId="2603E6CE" w:rsidR="00E64805" w:rsidRDefault="00E64805" w:rsidP="00E64805">
      <w:pPr>
        <w:spacing w:after="0" w:line="240" w:lineRule="auto"/>
        <w:contextualSpacing/>
      </w:pPr>
      <w:r>
        <w:t>Sarajevo,</w:t>
      </w:r>
      <w:r w:rsidR="00733E42">
        <w:t xml:space="preserve"> </w:t>
      </w:r>
      <w:r w:rsidR="0026605B">
        <w:t>29.12</w:t>
      </w:r>
      <w:r w:rsidR="007A5596">
        <w:t>.202</w:t>
      </w:r>
      <w:r w:rsidR="0026605B">
        <w:t>2</w:t>
      </w:r>
      <w:r w:rsidR="007A5596">
        <w:t>. godine</w:t>
      </w:r>
    </w:p>
    <w:p w14:paraId="3F28B2BE" w14:textId="175DF3F3" w:rsidR="007A5596" w:rsidRDefault="007A5596" w:rsidP="00E64805">
      <w:pPr>
        <w:spacing w:after="0" w:line="240" w:lineRule="auto"/>
        <w:contextualSpacing/>
      </w:pPr>
    </w:p>
    <w:p w14:paraId="0A646B5A" w14:textId="49770667" w:rsidR="007A5596" w:rsidRDefault="007A5596" w:rsidP="00E64805">
      <w:pPr>
        <w:spacing w:after="0" w:line="240" w:lineRule="auto"/>
        <w:contextualSpacing/>
      </w:pPr>
    </w:p>
    <w:p w14:paraId="763D8BC9" w14:textId="32288D37" w:rsidR="007A5596" w:rsidRDefault="007A5596" w:rsidP="00E64805">
      <w:pPr>
        <w:spacing w:after="0" w:line="240" w:lineRule="auto"/>
        <w:contextualSpacing/>
      </w:pPr>
    </w:p>
    <w:p w14:paraId="58BE3FBC" w14:textId="159FF773" w:rsidR="007A5596" w:rsidRPr="0026605B" w:rsidRDefault="007A5596" w:rsidP="00E64805">
      <w:pPr>
        <w:spacing w:after="0" w:line="240" w:lineRule="auto"/>
        <w:contextualSpacing/>
        <w:rPr>
          <w:b/>
          <w:bCs/>
        </w:rPr>
      </w:pPr>
    </w:p>
    <w:p w14:paraId="77006568" w14:textId="1A09EDD4" w:rsidR="0026605B" w:rsidRPr="0026605B" w:rsidRDefault="009E170E" w:rsidP="009E170E">
      <w:pPr>
        <w:spacing w:after="0" w:line="240" w:lineRule="auto"/>
        <w:contextualSpacing/>
        <w:jc w:val="center"/>
        <w:rPr>
          <w:b/>
          <w:bCs/>
        </w:rPr>
      </w:pPr>
      <w:r w:rsidRPr="0026605B">
        <w:rPr>
          <w:b/>
          <w:bCs/>
        </w:rPr>
        <w:t xml:space="preserve">POPIS </w:t>
      </w:r>
      <w:r w:rsidR="00370794" w:rsidRPr="0026605B">
        <w:rPr>
          <w:b/>
          <w:bCs/>
        </w:rPr>
        <w:t xml:space="preserve">PRIVREDNIH SUBJEKATA </w:t>
      </w:r>
      <w:r w:rsidR="0026605B" w:rsidRPr="0026605B">
        <w:rPr>
          <w:rFonts w:cs="Arial"/>
          <w:b/>
          <w:bCs/>
          <w:sz w:val="24"/>
          <w:szCs w:val="24"/>
          <w:lang w:eastAsia="bs-Latn-BA"/>
        </w:rPr>
        <w:t>IZ ČLANA 52. STAV (</w:t>
      </w:r>
      <w:r w:rsidR="0026605B" w:rsidRPr="0026605B">
        <w:rPr>
          <w:rFonts w:cs="Arial"/>
          <w:b/>
          <w:bCs/>
          <w:sz w:val="24"/>
          <w:szCs w:val="24"/>
          <w:lang w:eastAsia="bs-Latn-BA"/>
        </w:rPr>
        <w:t>7</w:t>
      </w:r>
      <w:r w:rsidR="0026605B" w:rsidRPr="0026605B">
        <w:rPr>
          <w:rFonts w:cs="Arial"/>
          <w:b/>
          <w:bCs/>
          <w:sz w:val="24"/>
          <w:szCs w:val="24"/>
          <w:lang w:eastAsia="bs-Latn-BA"/>
        </w:rPr>
        <w:t>) ZAKONA O JAVNIM NABAVKAMA</w:t>
      </w:r>
    </w:p>
    <w:p w14:paraId="465F710E" w14:textId="77777777" w:rsidR="0026605B" w:rsidRPr="0026605B" w:rsidRDefault="0026605B" w:rsidP="009E170E">
      <w:pPr>
        <w:spacing w:after="0" w:line="240" w:lineRule="auto"/>
        <w:contextualSpacing/>
        <w:jc w:val="center"/>
        <w:rPr>
          <w:b/>
          <w:bCs/>
        </w:rPr>
      </w:pPr>
    </w:p>
    <w:p w14:paraId="2D70D9B9" w14:textId="77777777" w:rsidR="0026605B" w:rsidRDefault="0026605B" w:rsidP="0026605B">
      <w:pPr>
        <w:spacing w:after="0" w:line="240" w:lineRule="auto"/>
        <w:contextualSpacing/>
      </w:pPr>
    </w:p>
    <w:p w14:paraId="5FFDCD9A" w14:textId="77777777" w:rsidR="0026605B" w:rsidRDefault="0026605B" w:rsidP="0026605B">
      <w:pPr>
        <w:spacing w:after="0" w:line="240" w:lineRule="auto"/>
        <w:contextualSpacing/>
      </w:pPr>
    </w:p>
    <w:p w14:paraId="5FA71943" w14:textId="616282A7" w:rsidR="0026605B" w:rsidRDefault="0026605B" w:rsidP="0026605B">
      <w:pPr>
        <w:spacing w:after="0" w:line="240" w:lineRule="auto"/>
        <w:contextualSpacing/>
        <w:rPr>
          <w:rFonts w:cs="Arial"/>
          <w:sz w:val="24"/>
          <w:szCs w:val="24"/>
        </w:rPr>
      </w:pPr>
      <w:r w:rsidRPr="0026605B">
        <w:rPr>
          <w:rFonts w:cs="Arial"/>
          <w:sz w:val="24"/>
          <w:szCs w:val="24"/>
        </w:rPr>
        <w:t>Na osnovu dostavljenih Izjava</w:t>
      </w:r>
      <w:r>
        <w:rPr>
          <w:rFonts w:cs="Arial"/>
          <w:sz w:val="24"/>
          <w:szCs w:val="24"/>
        </w:rPr>
        <w:t xml:space="preserve"> od strane </w:t>
      </w:r>
      <w:r w:rsidRPr="00FB7386">
        <w:rPr>
          <w:rFonts w:cs="Arial"/>
          <w:bCs/>
          <w:sz w:val="24"/>
          <w:szCs w:val="24"/>
          <w:lang w:val="hr-BA" w:eastAsia="bs-Latn-BA"/>
        </w:rPr>
        <w:t>Predstavnik</w:t>
      </w:r>
      <w:r w:rsidRPr="00FB7386">
        <w:rPr>
          <w:rFonts w:cs="Arial"/>
          <w:bCs/>
          <w:sz w:val="24"/>
          <w:szCs w:val="24"/>
          <w:lang w:val="hr-BA" w:eastAsia="bs-Latn-BA"/>
        </w:rPr>
        <w:t>a</w:t>
      </w:r>
      <w:r w:rsidRPr="00FB7386">
        <w:rPr>
          <w:rFonts w:cs="Arial"/>
          <w:bCs/>
          <w:sz w:val="24"/>
          <w:szCs w:val="24"/>
          <w:lang w:val="hr-BA" w:eastAsia="bs-Latn-BA"/>
        </w:rPr>
        <w:t xml:space="preserve"> ugovornog organa</w:t>
      </w:r>
      <w:r w:rsidRPr="00FB7386">
        <w:rPr>
          <w:rFonts w:cs="Arial"/>
          <w:bCs/>
          <w:sz w:val="24"/>
          <w:szCs w:val="24"/>
          <w:lang w:val="hr-BA" w:eastAsia="bs-Latn-BA"/>
        </w:rPr>
        <w:t>, a</w:t>
      </w:r>
      <w:r w:rsidRPr="0026605B">
        <w:rPr>
          <w:rFonts w:cs="Arial"/>
          <w:sz w:val="24"/>
          <w:szCs w:val="24"/>
        </w:rPr>
        <w:t xml:space="preserve"> </w:t>
      </w:r>
      <w:r w:rsidRPr="0026605B">
        <w:rPr>
          <w:rFonts w:cs="Arial"/>
          <w:sz w:val="24"/>
          <w:szCs w:val="24"/>
        </w:rPr>
        <w:t xml:space="preserve">u skladu sa članom 52. stav (6) Zakona o javnim nabavkama </w:t>
      </w:r>
      <w:r w:rsidR="00FB7386">
        <w:rPr>
          <w:rFonts w:cs="Arial"/>
          <w:sz w:val="24"/>
          <w:szCs w:val="24"/>
        </w:rPr>
        <w:t xml:space="preserve">obavještavamo da takvi subjekti ne postoje. </w:t>
      </w:r>
    </w:p>
    <w:p w14:paraId="1B3B23F3" w14:textId="46DEEE9A" w:rsidR="00FB7386" w:rsidRDefault="00FB7386" w:rsidP="0026605B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3C68234C" w14:textId="77777777" w:rsidR="0026605B" w:rsidRPr="0026605B" w:rsidRDefault="0026605B" w:rsidP="0026605B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3D5CFFBC" w14:textId="77777777" w:rsidR="00370794" w:rsidRPr="00CC2982" w:rsidRDefault="00370794" w:rsidP="00370794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3C4AB93F" w14:textId="4AAB8FFF" w:rsidR="0027305A" w:rsidRPr="0027305A" w:rsidRDefault="0027305A" w:rsidP="0026605B">
      <w:pPr>
        <w:tabs>
          <w:tab w:val="left" w:pos="1514"/>
        </w:tabs>
        <w:spacing w:after="0" w:line="240" w:lineRule="auto"/>
      </w:pPr>
    </w:p>
    <w:sectPr w:rsidR="0027305A" w:rsidRPr="0027305A" w:rsidSect="0027305A">
      <w:headerReference w:type="default" r:id="rId8"/>
      <w:footerReference w:type="default" r:id="rId9"/>
      <w:pgSz w:w="11906" w:h="16838" w:code="9"/>
      <w:pgMar w:top="1440" w:right="758" w:bottom="851" w:left="709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2954" w14:textId="77777777" w:rsidR="00382AD4" w:rsidRDefault="00382AD4" w:rsidP="007B5DFE">
      <w:pPr>
        <w:spacing w:after="0" w:line="240" w:lineRule="auto"/>
      </w:pPr>
      <w:r>
        <w:separator/>
      </w:r>
    </w:p>
  </w:endnote>
  <w:endnote w:type="continuationSeparator" w:id="0">
    <w:p w14:paraId="1C586532" w14:textId="77777777" w:rsidR="00382AD4" w:rsidRDefault="00382AD4" w:rsidP="007B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64B3" w14:textId="058A9EE5" w:rsidR="007B5DFE" w:rsidRDefault="00E20D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EF9C40" wp14:editId="706D8E3F">
              <wp:simplePos x="0" y="0"/>
              <wp:positionH relativeFrom="column">
                <wp:posOffset>-31432</wp:posOffset>
              </wp:positionH>
              <wp:positionV relativeFrom="paragraph">
                <wp:posOffset>186690</wp:posOffset>
              </wp:positionV>
              <wp:extent cx="6919595" cy="0"/>
              <wp:effectExtent l="0" t="0" r="0" b="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95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F30FC" id="Straight Connector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4.7pt" to="542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" strokecolor="black [3200]" strokeweight=".5pt">
              <v:stroke joinstyle="miter"/>
            </v:line>
          </w:pict>
        </mc:Fallback>
      </mc:AlternateContent>
    </w:r>
  </w:p>
  <w:tbl>
    <w:tblPr>
      <w:tblStyle w:val="TableGrid"/>
      <w:tblW w:w="12333" w:type="dxa"/>
      <w:tblInd w:w="-5" w:type="dxa"/>
      <w:tblLook w:val="04A0" w:firstRow="1" w:lastRow="0" w:firstColumn="1" w:lastColumn="0" w:noHBand="0" w:noVBand="1"/>
    </w:tblPr>
    <w:tblGrid>
      <w:gridCol w:w="6237"/>
      <w:gridCol w:w="6096"/>
    </w:tblGrid>
    <w:tr w:rsidR="007B5DFE" w:rsidRPr="007B5DFE" w14:paraId="2F7112E7" w14:textId="77777777" w:rsidTr="00E20D27">
      <w:tc>
        <w:tcPr>
          <w:tcW w:w="62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EED9FFB" w14:textId="7290B0A4" w:rsidR="007B5DFE" w:rsidRPr="007B5DFE" w:rsidRDefault="007B5DFE" w:rsidP="007B5DFE">
          <w:pPr>
            <w:pStyle w:val="Footer"/>
            <w:rPr>
              <w:rFonts w:cs="Arial"/>
              <w:sz w:val="6"/>
              <w:szCs w:val="6"/>
            </w:rPr>
          </w:pPr>
        </w:p>
        <w:p w14:paraId="3D1F3C1F" w14:textId="0256B0C3" w:rsidR="007B5DFE" w:rsidRPr="007B5DFE" w:rsidRDefault="00626DA0" w:rsidP="00E20D27">
          <w:pPr>
            <w:pStyle w:val="Footer"/>
            <w:ind w:left="-105" w:firstLine="105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="007B5DFE" w:rsidRPr="007B5DFE">
            <w:rPr>
              <w:rFonts w:cs="Arial"/>
              <w:sz w:val="16"/>
              <w:szCs w:val="16"/>
            </w:rPr>
            <w:t>Adresa: Vilsonovo šetalište 10, 71000 Sarajevo</w:t>
          </w:r>
        </w:p>
        <w:p w14:paraId="7252463A" w14:textId="52C7C9F5" w:rsidR="007B5DFE" w:rsidRPr="007B5DFE" w:rsidRDefault="00626DA0" w:rsidP="007B5DFE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="007B5DFE" w:rsidRPr="007B5DFE">
            <w:rPr>
              <w:rFonts w:cs="Arial"/>
              <w:sz w:val="16"/>
              <w:szCs w:val="16"/>
            </w:rPr>
            <w:t>Tel: +387 33 71 7 740</w:t>
          </w:r>
        </w:p>
        <w:p w14:paraId="595D1E86" w14:textId="559BA0C9" w:rsidR="007B5DFE" w:rsidRPr="007B5DFE" w:rsidRDefault="00626DA0" w:rsidP="007B5DFE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="007B5DFE" w:rsidRPr="007B5DFE">
            <w:rPr>
              <w:rFonts w:cs="Arial"/>
              <w:sz w:val="16"/>
              <w:szCs w:val="16"/>
            </w:rPr>
            <w:t>Fax: +387 33 71 78 21</w:t>
          </w:r>
        </w:p>
        <w:p w14:paraId="6468D378" w14:textId="4E741543" w:rsidR="007B5DFE" w:rsidRPr="007B5DFE" w:rsidRDefault="00626DA0" w:rsidP="007B5DFE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="007B5DFE" w:rsidRPr="007B5DFE">
            <w:rPr>
              <w:rFonts w:cs="Arial"/>
              <w:sz w:val="16"/>
              <w:szCs w:val="16"/>
            </w:rPr>
            <w:t>www.fond.ba</w:t>
          </w:r>
        </w:p>
        <w:p w14:paraId="248585CD" w14:textId="566087CD" w:rsidR="007B5DFE" w:rsidRPr="007B5DFE" w:rsidRDefault="00626DA0" w:rsidP="007B5DFE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="007B5DFE" w:rsidRPr="007B5DFE">
            <w:rPr>
              <w:rFonts w:cs="Arial"/>
              <w:sz w:val="16"/>
              <w:szCs w:val="16"/>
            </w:rPr>
            <w:t xml:space="preserve">e-mail: info@fond.ba </w:t>
          </w:r>
        </w:p>
      </w:tc>
      <w:tc>
        <w:tcPr>
          <w:tcW w:w="60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16ACFD5" w14:textId="77777777" w:rsidR="007B5DFE" w:rsidRPr="007B5DFE" w:rsidRDefault="007B5DFE" w:rsidP="007B5DFE">
          <w:pPr>
            <w:pStyle w:val="Footer"/>
            <w:rPr>
              <w:rFonts w:cs="Arial"/>
              <w:sz w:val="6"/>
              <w:szCs w:val="6"/>
            </w:rPr>
          </w:pPr>
        </w:p>
        <w:p w14:paraId="69B3E75B" w14:textId="77777777" w:rsidR="007B5DFE" w:rsidRPr="007B5DFE" w:rsidRDefault="007B5DFE" w:rsidP="007B5DFE">
          <w:pPr>
            <w:pStyle w:val="Footer"/>
            <w:rPr>
              <w:rFonts w:cs="Arial"/>
              <w:sz w:val="16"/>
              <w:szCs w:val="16"/>
            </w:rPr>
          </w:pPr>
          <w:r w:rsidRPr="007B5DFE">
            <w:rPr>
              <w:rFonts w:cs="Arial"/>
              <w:sz w:val="16"/>
              <w:szCs w:val="16"/>
            </w:rPr>
            <w:t xml:space="preserve">UniCredit bank d.d.   Tran. rač.             338 690 2296418370            </w:t>
          </w:r>
        </w:p>
        <w:p w14:paraId="35BF8B1D" w14:textId="77777777" w:rsidR="007B5DFE" w:rsidRPr="007B5DFE" w:rsidRDefault="007B5DFE" w:rsidP="00CE0D8E">
          <w:pPr>
            <w:pStyle w:val="Footer"/>
            <w:ind w:left="-107" w:firstLine="107"/>
            <w:rPr>
              <w:rFonts w:cs="Arial"/>
              <w:sz w:val="16"/>
              <w:szCs w:val="16"/>
            </w:rPr>
          </w:pPr>
          <w:r w:rsidRPr="007B5DFE">
            <w:rPr>
              <w:rFonts w:cs="Arial"/>
              <w:sz w:val="16"/>
              <w:szCs w:val="16"/>
            </w:rPr>
            <w:t xml:space="preserve">UniCredit bank d.d.   Dep.  rač.             338 690 2296358521        </w:t>
          </w:r>
        </w:p>
        <w:p w14:paraId="1048B772" w14:textId="77777777" w:rsidR="007B5DFE" w:rsidRPr="007B5DFE" w:rsidRDefault="007B5DFE" w:rsidP="007B5DFE">
          <w:pPr>
            <w:pStyle w:val="Footer"/>
            <w:rPr>
              <w:rFonts w:cs="Arial"/>
              <w:sz w:val="16"/>
              <w:szCs w:val="16"/>
            </w:rPr>
          </w:pPr>
          <w:r w:rsidRPr="007B5DFE">
            <w:rPr>
              <w:rFonts w:cs="Arial"/>
              <w:sz w:val="16"/>
              <w:szCs w:val="16"/>
            </w:rPr>
            <w:t xml:space="preserve">ASA Banka d.d. Sarajevo   Tran. rač.   134 470 1000833377    </w:t>
          </w:r>
        </w:p>
        <w:p w14:paraId="50B25712" w14:textId="77777777" w:rsidR="007B5DFE" w:rsidRPr="007B5DFE" w:rsidRDefault="007B5DFE" w:rsidP="007B5DFE">
          <w:pPr>
            <w:pStyle w:val="Footer"/>
            <w:rPr>
              <w:rFonts w:cs="Arial"/>
              <w:sz w:val="16"/>
              <w:szCs w:val="16"/>
            </w:rPr>
          </w:pPr>
          <w:r w:rsidRPr="007B5DFE">
            <w:rPr>
              <w:rFonts w:cs="Arial"/>
              <w:sz w:val="16"/>
              <w:szCs w:val="16"/>
            </w:rPr>
            <w:t xml:space="preserve">ASA Banka d.d. Sarajevo   Dep.  rač.   134 470 1000753837    </w:t>
          </w:r>
        </w:p>
        <w:p w14:paraId="64C33264" w14:textId="77777777" w:rsidR="007B5DFE" w:rsidRPr="007B5DFE" w:rsidRDefault="007B5DFE" w:rsidP="007B5DFE">
          <w:pPr>
            <w:pStyle w:val="Footer"/>
            <w:rPr>
              <w:rFonts w:cs="Arial"/>
              <w:sz w:val="16"/>
              <w:szCs w:val="16"/>
            </w:rPr>
          </w:pPr>
          <w:r w:rsidRPr="007B5DFE">
            <w:rPr>
              <w:rFonts w:cs="Arial"/>
              <w:sz w:val="16"/>
              <w:szCs w:val="16"/>
            </w:rPr>
            <w:t xml:space="preserve">ID Broj: 4201635420006     </w:t>
          </w:r>
        </w:p>
      </w:tc>
    </w:tr>
  </w:tbl>
  <w:p w14:paraId="0440A459" w14:textId="77777777" w:rsidR="007B5DFE" w:rsidRDefault="007B5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9BF4" w14:textId="77777777" w:rsidR="00382AD4" w:rsidRDefault="00382AD4" w:rsidP="007B5DFE">
      <w:pPr>
        <w:spacing w:after="0" w:line="240" w:lineRule="auto"/>
      </w:pPr>
      <w:r>
        <w:separator/>
      </w:r>
    </w:p>
  </w:footnote>
  <w:footnote w:type="continuationSeparator" w:id="0">
    <w:p w14:paraId="2028BCEA" w14:textId="77777777" w:rsidR="00382AD4" w:rsidRDefault="00382AD4" w:rsidP="007B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54" w:type="dxa"/>
      <w:tblInd w:w="-147" w:type="dxa"/>
      <w:tblLook w:val="04A0" w:firstRow="1" w:lastRow="0" w:firstColumn="1" w:lastColumn="0" w:noHBand="0" w:noVBand="1"/>
    </w:tblPr>
    <w:tblGrid>
      <w:gridCol w:w="3114"/>
      <w:gridCol w:w="1354"/>
      <w:gridCol w:w="1769"/>
      <w:gridCol w:w="1344"/>
      <w:gridCol w:w="3373"/>
    </w:tblGrid>
    <w:tr w:rsidR="007B5DFE" w:rsidRPr="00E20D27" w14:paraId="5B2B0410" w14:textId="77777777" w:rsidTr="00E20D27">
      <w:trPr>
        <w:trHeight w:val="966"/>
      </w:trPr>
      <w:tc>
        <w:tcPr>
          <w:tcW w:w="4468" w:type="dxa"/>
          <w:gridSpan w:val="2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325EB8C" w14:textId="2F558B33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>BOSNA I HERCEGOVINA</w:t>
          </w:r>
        </w:p>
        <w:p w14:paraId="70CA48FA" w14:textId="77777777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>FEDERACIJA BOSNE I HERCEGOVINE</w:t>
          </w:r>
        </w:p>
        <w:p w14:paraId="1B5E86F9" w14:textId="77777777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>FOND ZA PROFESIONALNU REHABILITACIJU I ZAPOŠLJAVANJE OSOBA S INVALIDITETOM</w:t>
          </w:r>
        </w:p>
      </w:tc>
      <w:tc>
        <w:tcPr>
          <w:tcW w:w="1769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46CC485" w14:textId="0D0A9EDF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717" w:type="dxa"/>
          <w:gridSpan w:val="2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BBBCF6D" w14:textId="48B4A011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>БOСНA И ХEРЦEГOВИНA</w:t>
          </w:r>
        </w:p>
        <w:p w14:paraId="5F114969" w14:textId="77777777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>ФEДEРAЦИJA БOСНE И ХEРЦEГOВИНE</w:t>
          </w:r>
        </w:p>
        <w:p w14:paraId="353A1F8E" w14:textId="719688C0" w:rsidR="007B5DFE" w:rsidRPr="00E20D27" w:rsidRDefault="007B5DFE" w:rsidP="007B5DFE">
          <w:pPr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>ФOНД ЗA ПРOФEСИOНAЛНУ РEХAБИЛИTAЦИJУ И ЗAПOШЛJAВAНJE OСOБA С ИНВAЛИДИTETOM</w:t>
          </w:r>
        </w:p>
        <w:p w14:paraId="11D95F55" w14:textId="77777777" w:rsidR="007B5DFE" w:rsidRPr="00E20D27" w:rsidRDefault="007B5DFE" w:rsidP="007B5DFE">
          <w:pPr>
            <w:jc w:val="center"/>
            <w:rPr>
              <w:rFonts w:cs="Arial"/>
              <w:sz w:val="18"/>
              <w:szCs w:val="18"/>
            </w:rPr>
          </w:pPr>
        </w:p>
      </w:tc>
    </w:tr>
    <w:tr w:rsidR="007B5DFE" w:rsidRPr="00E20D27" w14:paraId="62C45C63" w14:textId="40178AEE" w:rsidTr="00E20D27">
      <w:trPr>
        <w:trHeight w:val="997"/>
      </w:trPr>
      <w:tc>
        <w:tcPr>
          <w:tcW w:w="311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516C7F1" w14:textId="7FC9F293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8424D3D" wp14:editId="016BE373">
                <wp:simplePos x="0" y="0"/>
                <wp:positionH relativeFrom="column">
                  <wp:posOffset>911225</wp:posOffset>
                </wp:positionH>
                <wp:positionV relativeFrom="paragraph">
                  <wp:posOffset>5398</wp:posOffset>
                </wp:positionV>
                <wp:extent cx="581025" cy="588645"/>
                <wp:effectExtent l="0" t="0" r="9525" b="190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D4A3447" w14:textId="23015193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467" w:type="dxa"/>
          <w:gridSpan w:val="3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D3F4393" w14:textId="77777777" w:rsidR="007B5DFE" w:rsidRPr="00E20D27" w:rsidRDefault="007B5DFE" w:rsidP="007B5DFE">
          <w:pPr>
            <w:pStyle w:val="Header"/>
            <w:jc w:val="center"/>
            <w:rPr>
              <w:rFonts w:cs="Arial"/>
              <w:sz w:val="4"/>
              <w:szCs w:val="4"/>
            </w:rPr>
          </w:pPr>
        </w:p>
        <w:p w14:paraId="7E534EE9" w14:textId="3DDF5EA9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>BOSNIA AND HERZEGOVINA</w:t>
          </w:r>
        </w:p>
        <w:p w14:paraId="2045DA6B" w14:textId="77777777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>FEDERATION OF BOSNIA AND HERZEGOVINA</w:t>
          </w:r>
        </w:p>
        <w:p w14:paraId="32D90F2B" w14:textId="77777777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 xml:space="preserve">FUND FOR PROFESSIONAL REHABILITATION </w:t>
          </w:r>
        </w:p>
        <w:p w14:paraId="5340EE4D" w14:textId="4C27BC5D" w:rsidR="007B5DFE" w:rsidRPr="00E20D27" w:rsidRDefault="007B5DFE" w:rsidP="007B5DFE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E20D27">
            <w:rPr>
              <w:rFonts w:cs="Arial"/>
              <w:sz w:val="18"/>
              <w:szCs w:val="18"/>
            </w:rPr>
            <w:t>AND EMPLOYMENT OF DISABLED PERSONS</w:t>
          </w:r>
        </w:p>
      </w:tc>
      <w:tc>
        <w:tcPr>
          <w:tcW w:w="337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7AAF548" w14:textId="7D826E4E" w:rsidR="007B5DFE" w:rsidRPr="00E20D27" w:rsidRDefault="007B5DFE">
          <w:pPr>
            <w:rPr>
              <w:rFonts w:cs="Arial"/>
              <w:sz w:val="16"/>
              <w:szCs w:val="16"/>
            </w:rPr>
          </w:pPr>
          <w:r w:rsidRPr="00E20D27">
            <w:rPr>
              <w:rFonts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57929966" wp14:editId="6FACF23E">
                <wp:simplePos x="0" y="0"/>
                <wp:positionH relativeFrom="column">
                  <wp:posOffset>492029</wp:posOffset>
                </wp:positionH>
                <wp:positionV relativeFrom="paragraph">
                  <wp:posOffset>22542</wp:posOffset>
                </wp:positionV>
                <wp:extent cx="499938" cy="570232"/>
                <wp:effectExtent l="0" t="0" r="0" b="127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b Bosne i Hercegovi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459" cy="57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5733256" w14:textId="77777777" w:rsidR="007B5DFE" w:rsidRPr="00E20D27" w:rsidRDefault="007B5DFE" w:rsidP="007B5DFE">
          <w:pPr>
            <w:pStyle w:val="Header"/>
            <w:jc w:val="center"/>
            <w:rPr>
              <w:rFonts w:cs="Arial"/>
              <w:sz w:val="16"/>
              <w:szCs w:val="16"/>
            </w:rPr>
          </w:pPr>
        </w:p>
        <w:p w14:paraId="5FA15532" w14:textId="77777777" w:rsidR="007B5DFE" w:rsidRPr="00E20D27" w:rsidRDefault="007B5DFE" w:rsidP="007B5DFE">
          <w:pPr>
            <w:pStyle w:val="Header"/>
            <w:jc w:val="center"/>
            <w:rPr>
              <w:rFonts w:cs="Arial"/>
              <w:sz w:val="16"/>
              <w:szCs w:val="16"/>
            </w:rPr>
          </w:pPr>
        </w:p>
        <w:p w14:paraId="17CA550A" w14:textId="77777777" w:rsidR="007B5DFE" w:rsidRPr="00E20D27" w:rsidRDefault="007B5DFE" w:rsidP="007B5DFE">
          <w:pPr>
            <w:pStyle w:val="Header"/>
            <w:jc w:val="center"/>
            <w:rPr>
              <w:rFonts w:cs="Arial"/>
              <w:sz w:val="16"/>
              <w:szCs w:val="16"/>
            </w:rPr>
          </w:pPr>
        </w:p>
        <w:p w14:paraId="62399F8E" w14:textId="4B4E5972" w:rsidR="007B5DFE" w:rsidRPr="00E20D27" w:rsidRDefault="007B5DFE" w:rsidP="007B5DFE">
          <w:pPr>
            <w:pStyle w:val="Header"/>
            <w:jc w:val="center"/>
            <w:rPr>
              <w:rFonts w:cs="Arial"/>
              <w:sz w:val="16"/>
              <w:szCs w:val="16"/>
            </w:rPr>
          </w:pPr>
        </w:p>
      </w:tc>
    </w:tr>
  </w:tbl>
  <w:p w14:paraId="221238A9" w14:textId="42B9CE68" w:rsidR="007B5DFE" w:rsidRDefault="00E20D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974165" wp14:editId="0B570C3F">
              <wp:simplePos x="0" y="0"/>
              <wp:positionH relativeFrom="column">
                <wp:posOffset>-31115</wp:posOffset>
              </wp:positionH>
              <wp:positionV relativeFrom="paragraph">
                <wp:posOffset>55245</wp:posOffset>
              </wp:positionV>
              <wp:extent cx="6914515" cy="0"/>
              <wp:effectExtent l="0" t="0" r="0" b="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45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9D72B" id="Straight Connector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4.35pt" to="54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0E1B"/>
    <w:multiLevelType w:val="hybridMultilevel"/>
    <w:tmpl w:val="74EACC9E"/>
    <w:lvl w:ilvl="0" w:tplc="0C2E9A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1E65"/>
    <w:multiLevelType w:val="hybridMultilevel"/>
    <w:tmpl w:val="9238FF6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87137">
    <w:abstractNumId w:val="0"/>
  </w:num>
  <w:num w:numId="2" w16cid:durableId="1435125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FE"/>
    <w:rsid w:val="00182B6F"/>
    <w:rsid w:val="001B3962"/>
    <w:rsid w:val="001D4039"/>
    <w:rsid w:val="001E6F9B"/>
    <w:rsid w:val="0026605B"/>
    <w:rsid w:val="0027305A"/>
    <w:rsid w:val="00370794"/>
    <w:rsid w:val="00382AD4"/>
    <w:rsid w:val="0056473B"/>
    <w:rsid w:val="005B2D79"/>
    <w:rsid w:val="005D6BE2"/>
    <w:rsid w:val="00626DA0"/>
    <w:rsid w:val="006D4099"/>
    <w:rsid w:val="00733E42"/>
    <w:rsid w:val="0075765C"/>
    <w:rsid w:val="007A5596"/>
    <w:rsid w:val="007B5DFE"/>
    <w:rsid w:val="008715AD"/>
    <w:rsid w:val="008B4F30"/>
    <w:rsid w:val="00916879"/>
    <w:rsid w:val="0093620D"/>
    <w:rsid w:val="009E170E"/>
    <w:rsid w:val="00CE0D8E"/>
    <w:rsid w:val="00DA5875"/>
    <w:rsid w:val="00E20D27"/>
    <w:rsid w:val="00E64805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032BC"/>
  <w15:chartTrackingRefBased/>
  <w15:docId w15:val="{B9E1F23C-497B-4FD1-ADDD-EE000CCA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0D"/>
    <w:pPr>
      <w:jc w:val="both"/>
    </w:pPr>
    <w:rPr>
      <w:rFonts w:ascii="Arial" w:hAnsi="Arial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F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B5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FE"/>
    <w:rPr>
      <w:lang w:val="bs-Latn-BA"/>
    </w:rPr>
  </w:style>
  <w:style w:type="table" w:styleId="TableGrid">
    <w:name w:val="Table Grid"/>
    <w:basedOn w:val="TableNormal"/>
    <w:uiPriority w:val="39"/>
    <w:rsid w:val="007B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B5D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A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C3D8-514B-4B43-BD22-3D75AF1D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Kremic</dc:creator>
  <cp:keywords/>
  <dc:description/>
  <cp:lastModifiedBy>Sabaheta Hurem</cp:lastModifiedBy>
  <cp:revision>9</cp:revision>
  <cp:lastPrinted>2022-12-29T08:01:00Z</cp:lastPrinted>
  <dcterms:created xsi:type="dcterms:W3CDTF">2020-06-02T09:40:00Z</dcterms:created>
  <dcterms:modified xsi:type="dcterms:W3CDTF">2022-12-29T10:17:00Z</dcterms:modified>
</cp:coreProperties>
</file>